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4A" w:rsidRPr="008102B1" w:rsidRDefault="00AB154A" w:rsidP="00AB154A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1447</w:t>
      </w:r>
    </w:p>
    <w:p w:rsidR="00AB154A" w:rsidRPr="008102B1" w:rsidRDefault="00AB154A" w:rsidP="00AB154A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ROZPORZĄDZENIE MINISTRA NAUKI I SZKOLNICTWA WYŻSZEGO</w:t>
      </w:r>
      <w:r w:rsidRPr="008102B1">
        <w:rPr>
          <w:rFonts w:ascii="UniversPro-Roman" w:hAnsi="UniversPro-Roman" w:cs="UniversPro-Roman"/>
          <w:sz w:val="32"/>
          <w:szCs w:val="32"/>
        </w:rPr>
        <w:t>1)</w:t>
      </w:r>
    </w:p>
    <w:p w:rsidR="00AB154A" w:rsidRPr="008102B1" w:rsidRDefault="00AB154A" w:rsidP="00AB154A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dnia 5 października 2011 r.</w:t>
      </w:r>
    </w:p>
    <w:p w:rsidR="00AB154A" w:rsidRPr="008102B1" w:rsidRDefault="00AB154A" w:rsidP="00AB154A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proofErr w:type="gramStart"/>
      <w:r w:rsidRPr="008102B1">
        <w:rPr>
          <w:rFonts w:ascii="UniversPro-Bold" w:hAnsi="UniversPro-Bold" w:cs="UniversPro-Bold"/>
          <w:b/>
          <w:bCs/>
          <w:sz w:val="32"/>
          <w:szCs w:val="32"/>
        </w:rPr>
        <w:t>w</w:t>
      </w:r>
      <w:proofErr w:type="gramEnd"/>
      <w:r w:rsidRPr="008102B1">
        <w:rPr>
          <w:rFonts w:ascii="UniversPro-Bold" w:hAnsi="UniversPro-Bold" w:cs="UniversPro-Bold"/>
          <w:b/>
          <w:bCs/>
          <w:sz w:val="32"/>
          <w:szCs w:val="32"/>
        </w:rPr>
        <w:t xml:space="preserve"> sprawie warunków wynagradzania za pracę i przyznawania innych świadczeń związanych z pracą</w:t>
      </w:r>
    </w:p>
    <w:p w:rsidR="00AB154A" w:rsidRPr="008102B1" w:rsidRDefault="00AB154A" w:rsidP="00AB154A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proofErr w:type="gramStart"/>
      <w:r w:rsidRPr="008102B1">
        <w:rPr>
          <w:rFonts w:ascii="UniversPro-Bold" w:hAnsi="UniversPro-Bold" w:cs="UniversPro-Bold"/>
          <w:b/>
          <w:bCs/>
          <w:sz w:val="32"/>
          <w:szCs w:val="32"/>
        </w:rPr>
        <w:t>dla</w:t>
      </w:r>
      <w:proofErr w:type="gramEnd"/>
      <w:r w:rsidRPr="008102B1">
        <w:rPr>
          <w:rFonts w:ascii="UniversPro-Bold" w:hAnsi="UniversPro-Bold" w:cs="UniversPro-Bold"/>
          <w:b/>
          <w:bCs/>
          <w:sz w:val="32"/>
          <w:szCs w:val="32"/>
        </w:rPr>
        <w:t xml:space="preserve"> pracowników zatrudnionych w uczelni publicznej</w:t>
      </w:r>
    </w:p>
    <w:p w:rsidR="00AB154A" w:rsidRDefault="00AB154A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</w:p>
    <w:p w:rsidR="00AB154A" w:rsidRDefault="00AB154A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</w:p>
    <w:p w:rsidR="00AB154A" w:rsidRDefault="00AB154A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14391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Na podstawie art. 151 ust. 1 ustawy z dnia 27 lipca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2005 r. — Prawo o szkolnictwie wyższym (Dz. U.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Nr 164, poz. 1365, z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późn</w:t>
      </w:r>
      <w:proofErr w:type="spellEnd"/>
      <w:r w:rsidRPr="008102B1">
        <w:rPr>
          <w:rFonts w:ascii="UniversPro-Roman" w:hAnsi="UniversPro-Roman" w:cs="UniversPro-Roman"/>
          <w:sz w:val="32"/>
          <w:szCs w:val="32"/>
        </w:rPr>
        <w:t xml:space="preserve">. 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.2)) zarządza się, co następuje: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Rozdział 1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Przepisy ogólne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1. 1. Przepisy rozporządzenia stosuje się do pracowników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zatrudnionych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uczelniach publicznych.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Warunki wynagradzania pracowników zatrudnionych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muzeach, klubach kultury, świetlicach oraz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instruktorów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studenckiego ruchu artystycznego regulują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przepisy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 muzeach oraz przepisy o organizowaniu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prowadzeniu działalności kulturalnej.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2. Rozporządzenie określa: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1) wysokość minimalnej stawki wynagrodzenia zasadniczego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odniesieniu do poszczególnych stanowisk;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2) wysokość i warunki przyznawania: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) wynagrodzenia za godziny ponadwymiarowe,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) dodatkowego wynagrodzenia,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c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) dodatków do wynagrodzenia;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3) składniki wynagrodzenia, które są wypłacane nauczycielowi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akademickiemu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miesięcznie z góry;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4) inne składniki wynagrodzenia oraz sposób ustalania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wysokości;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5) wykaz podstawowych stanowisk pracy i wymagania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kwalifikacyjne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dla pracowników niebędących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nauczycielami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akademickimi;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6) przypadki, w których nauczyciel akademicki traci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prawo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 przyznanego dodatku funkcyjnego;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7) okresy pracy i inne okresy uprawniające do dodatku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staż pracy;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8) sposób obliczania godzinowej stawki wynagrodzenia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zasadniczego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oraz dodatków określanych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lastRenderedPageBreak/>
        <w:t>stawką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miesięczną wynikających z osobistego zaszeregowania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nauczyciela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akademickiego oraz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pracownika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niebędącego nauczycielem akademickim;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9) sposób ustalania i zaliczania godzin pracy, w tym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godzin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ponadwymiarowych przypadających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okresie usprawiedliwionej nieobecności w pracy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celu ustalenia wysokości wynagrodzenia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przysługującego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tym okresie dla nauczycieli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akademickich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3. Ilekroć w rozporządzeniu jest mowa o: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1) ustawie — rozumie się przez to ustawę z dnia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27 lipca 2005 r. — Prawo o szkolnictwie wyższym;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2) ministrze — rozumie się przez to właściwego ministra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sprawującego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nadzór nad działalnością uczelni,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którym mowa w art. 33 ust. 1 i 2 ustawy;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3) nauczycielach akademickich — rozumie się przez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to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pracowników, o których mowa w art. 108 ustawy;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4) pracownikach niebędących nauczycielami akademickimi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rozumie się przez to pracowników innych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niż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wymienieni w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pkt</w:t>
      </w:r>
      <w:proofErr w:type="spellEnd"/>
      <w:r w:rsidRPr="008102B1">
        <w:rPr>
          <w:rFonts w:ascii="UniversPro-Roman" w:hAnsi="UniversPro-Roman" w:cs="UniversPro-Roman"/>
          <w:sz w:val="32"/>
          <w:szCs w:val="32"/>
        </w:rPr>
        <w:t xml:space="preserve"> 3, zatrudnionych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uczelni.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4. Ustala się tabele: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1) miesięcznych minimalnych stawek wynagrodzenia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zasadniczego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nauczycieli akademickich zatrudnionych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stanowiskach naukowo-dydaktycznych,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dydaktycznych, dyplomowanych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bibliotekarzy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oraz dyplomowanych pracowników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dokumentacji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informacji naukowej,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uwzględniające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coroczny wzrost wynagrodzeń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latach 2013—2015, stanowiące załącznik nr 1 do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rozporządzenia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2) miesięcznych minimalnych stawek wynagrodzenia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zasadniczego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pracowników niebędących nauczycielami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akademickimi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uwzględniającą coroczny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wzrost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wynagrodzeń w latach 2013—2015,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stanowiącą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załącznik nr 2 do rozporządzenia;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3) podstawowych stanowisk, kwalifikacji i minimalnego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zaszeregowania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pracowników naukowo-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-technicznych, inżynieryjno-technicznych, administracyjnych,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ekonomicznych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obsługi oraz kwalifikacji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minimalnego zaszeregowania pracowników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zatrudnionych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 stanowiskach robotniczych, stanowiące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załącznik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nr 3 do rozporządzenia;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1) Minister Nauki i Szkolnictwa Wyższego kieruje działem administracji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rządowej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— szkolnictwo wyższe, na podstawie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§ 1 ust. 2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pkt</w:t>
      </w:r>
      <w:proofErr w:type="spellEnd"/>
      <w:r w:rsidRPr="008102B1">
        <w:rPr>
          <w:rFonts w:ascii="UniversPro-Roman" w:hAnsi="UniversPro-Roman" w:cs="UniversPro-Roman"/>
          <w:sz w:val="32"/>
          <w:szCs w:val="32"/>
        </w:rPr>
        <w:t xml:space="preserve"> 2 rozporządzenia Prezesa Rady Ministrów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dnia 16 marca 2011 r. w sprawie szczegółowego zakresu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działania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Ministra Nauki i Szkolnictwa Wyższego (Dz. U.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63, poz. 324).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2) Zmiany wymienionej ustawy zostały ogłoszone w Dz. U.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2006 r. Nr 46, poz. 328, Nr 104, poz. 708 i 711, Nr 144,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1043 i Nr 227, poz. 1658, z 2007 r. Nr 80, poz. 542,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120, poz. 818, Nr 176, poz. 1238 i 1240 i Nr 180,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1280, z 2008 r. Nr 70, poz. 416, z 2009 r. Nr 68, poz. 584,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157, poz. 1241, Nr 161, poz. 1278 i Nr 202, poz. 1553,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2010 r. Nr 57, poz. 359, Nr 75, poz. 471, Nr 96, poz. 620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Nr 127, poz. 857 oraz z 2011 r. Nr 45, poz. 235, Nr 84,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455, Nr 112, poz. 654, Nr 174, poz. 1039 i Nr 185,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1092.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14392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4) stanowisk, kwalifikacji i minimalnego zaszeregowania: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) pracowników bibliotecznych oraz pracowników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dokumentacji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informacji naukowej, stanowiącą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załącznik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nr 4 do rozporządzenia,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) pracowników działalności wydawniczej i poligraficznej,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stanowiącą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załącznik nr 5 do rozporządzenia,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c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) pracowników należących do personelu lotniczego,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zatrudnionych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ośrodkach kształcenia lotniczego,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stanowiącą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załącznik nr 6 do rozporządzenia;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5) miesięcznych stawek dodatku funkcyjnego dla nauczycieli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akademickich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pełniących funkcje kierownicze,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stanowiącą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załącznik nr 7 do rozporządzenia;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6) miesięcznych stawek dodatku funkcyjnego dla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pełniących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funkcje kierownicze dyplomowanych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bibliotekarzy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dyplomowanych pracowników dokumentacji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informacji naukowej oraz dla pracowników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bibliotecznych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oraz dokumentacji i informacji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niebędących nauczycielami akademickimi,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stanowiącą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załącznik nr 8 do rozporządzenia;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7) miesięcznych stawek dodatku funkcyjnego dla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pracowników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niebędących nauczycielami akademickimi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pełniących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funkcje kierownicze, stanowiącą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załącznik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nr 9 do rozporządzenia.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Rozdział 2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Wynagrodzenia nauczycieli akademickich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5. 1. Pracownik naukowo-dydaktyczny otrzymuje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wynagrodzenie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zasadnicze za wykonywanie obowiązków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określonych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art. 111 ust. 1 ustawy.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Pracownik naukowy otrzymuje wynagrodzenie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zasadnicze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 wykonywanie obowiązków określonych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art. 111 ust. 2 ustawy.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3. Pracownik dydaktyczny otrzymuje wynagrodzenie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zasadnicze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 wykonywanie obowiązków określonych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art. 111 ust. 4 ustawy.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4. Dyplomowany bibliotekarz oraz dyplomowany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pracownik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dokumentacji i informacji naukowej otrzymuje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wynagrodzenie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zasadnicze za wykonywanie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obowiązków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wynikających z funkcjonującego w uczelni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systemu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biblioteczno-informacyjnego.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5. W przypadku uczestnictwa nauczyciela akademickiego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zatrudnionego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uczelni zawodowej w pracach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badawczych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jego wynagrodzenie zasadnicze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obejmuje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również wynagrodzenie za udział w tych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pracach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6. Nauczyciel akademicki będący pracownikiem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naukowo-dydaktycznym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dydaktycznym, w ramach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obowiązkowego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wymiaru zajęć dydaktycznych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realizuje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zajęcia dydaktyczne, których rodzaj i wymiar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określa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senat uczelni.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7. W czasie choroby lub innej nieprzewidzianej,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usprawiedliwionej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nieobecności nauczyciela akademickiego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godziny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zajęć dydaktycznych, wynikające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pensum dydaktycznego, ustalonego na podstawie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uchwał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senatu oraz na podstawie decyzji kierownika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jednostki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organizacyjnej określonej w statucie, które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według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planu zajęć przypadałyby na okres tej nieobecności,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zalicza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się, dla celów ustalenia liczby godzin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zajęć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dydaktycznych, jako godziny przepracowane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zgodnie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 planem.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8. Nauczycielowi akademickiemu, dla którego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zaplanowano obciążenia dydaktycznego z powodu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jego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zatrudnienia po rozpoczęciu roku akademickiego,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przewidzianej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nieobecności w pracy związanej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między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innymi z urlopem naukowym, długotrwałą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chorobą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urlopem bezpłatnym lub innym zwolnieniem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od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pracy, odbywaniem służby wojskowej, urlopem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macierzyńskim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albo ustania stosunku pracy przed zakończeniem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roku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akademickiego, zalicza się do przepracowanych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godzin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zajęć dydaktycznych jedną trzydziestą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ustalonego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dla danego stanowiska rocznego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pensum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dydaktycznego, o którym mowa w § 7, za każdy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tydzień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nieobecności przypadającej za okres,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którym prowadzone są w uczelni zajęcia dydaktyczne.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9. Za godziny ponadwymiarowe, o których mowa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art. 131 ustawy, nauczyciele akademiccy otrzymują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wynagrodzenie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obliczone według następujących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stawek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: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Lp. Stanowisko Stawka za godzinę obliczeniową,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odpowiadającą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45 minutom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Profesor zwyczajny, profesor nadzwyczajny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posiadający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tytuł naukowy, profesor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wizytujący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do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 xml:space="preserve"> 3,6% minimalnego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wynagrodzenia zasadniczego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profesora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zwyczajnego, określonego w załączniku nr 1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rozporządzenia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 Profesor nadzwyczajny posiadający stopień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doktora habilitowanego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profesor wizytujący posiadający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stopień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naukowy doktora habilitowanego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lub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doktora, docent, adiunkt posiadający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stopień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naukowy doktora habilitowanego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do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 xml:space="preserve"> 3,6% minimalnego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wynagrodzenia zasadniczego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profesora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nadzwyczajnego posiadającego stopień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doktora habilitowanego, określonego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załączniku nr 1 do rozporządzenia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 Adiunkt posiadający stopień naukowy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starszy wykładowca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do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 xml:space="preserve"> 3,6% minimalnego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wynagrodzenia zasadniczego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adiunkta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posiadającego stopień naukowy doktora,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określonego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załączniku nr 1 do rozporządzenia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 Asystent, wykładowca, lektor, instruktor do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 xml:space="preserve"> 3,9% minimalnego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wynagrodzenia zasadniczego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asystenta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określonego w załączniku nr 1 do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rozporządzenia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14393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10. Wynagrodzenie za pracę w godzinach ponadwymiarowych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przyznaje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się, po dokonaniu rozliczenia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godzin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zajęć dydaktycznych ustalonych zgodnie z planem,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uwzględnieniem zasad wynikających z § 7 i 8,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raz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roku, po zakończeniu roku akademickiego, z tym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że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rektor może zarządzić rozliczanie tych zajęć w krótszych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okresach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11. Wynagrodzenie za godziny ponadwymiarowe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ustala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się na podstawie stawek obowiązujących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ostatnim dniu okresu, którego dotyczy rozliczenie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pensum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dydaktycznego, o którym mowa w § 7. Wynagrodzenie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wypłacone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 okresy krótsze niż rok akademicki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podlega przeliczeniu.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12. Dodatkowe wynagrodzenie jest przyznawane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nauczycielom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akademickim za: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1) udział w pracach związanych z postępowaniem rekrutacyjnym;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2) kierowanie i sprawowanie opieki nad studenckimi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praktykami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zawodowymi;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3) promotorstwo i recenzowanie rozpraw doktorskich,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recenzję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postępowaniu habilitacyjnym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albo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 recenzję w postępowaniu o nadanie tytułu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a także opracowywanie recenzji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postępowaniu kwalifikacyjnym poprzedzającym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zatrudnienie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 stanowisku profesora nadzwyczajnego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lub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profesora wizytującego osoby nieposiadającej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tytułu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naukowego profesora lub stopnia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doktora habilitowanego;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4) udział w działalności leczniczej, profilaktycznej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diagnostycznej, prowadzonej przez podstawowe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jednostki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organizacyjne uczelni na kierunku weterynaria.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13. Nauczycielom akademickim biorącym udział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pracach komisji rekrutacyjnej przysługuje jednorazowo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danym roku akademickim dodatkowe wynagrodzenie,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zależności od liczby kandydatów i pełnionej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funkcji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w wysokości do 70% stawki minimalnego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wynagrodzenia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zasadniczego asystenta, określonego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załączniku nr 1 do rozporządzenia.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14. Za kierowanie lub sprawowanie opieki nad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studenckimi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praktykami zawodowymi przysługuje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jednorazowo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danym roku akademickim dodatkowe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wynagrodzenie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w wysokości do 65% stawki minimalnego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wynagrodzenia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zasadniczego asystenta, określonego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załączniku nr 1 do rozporządzenia.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15. Za opracowanie recenzji lub ocenę dorobku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postępowaniu kwalifikacyjnym poprzedzającym zatrudnienie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stanowisku profesora nadzwyczajnego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lub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wizytującego osoby nieposiadającej tytułu naukowego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profesora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tytułu profesora w zakresie sztuki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albo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stopnia naukowego doktora habilitowanego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habilitowanego w zakresie sztuki przysługuje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dodatkowe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wynagrodzenie w wysokości do 50% stawki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minimalnego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wynagrodzenia zasadniczego profesora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zwyczajnego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określonego w załączniku nr 1 do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rozporządzenia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Rozdział 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Dodatki do wynagrodzeń dla pracowników uczelni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proofErr w:type="gramStart"/>
      <w:r w:rsidRPr="008102B1">
        <w:rPr>
          <w:rFonts w:ascii="UniversPro-Bold" w:hAnsi="UniversPro-Bold" w:cs="UniversPro-Bold"/>
          <w:b/>
          <w:bCs/>
          <w:sz w:val="32"/>
          <w:szCs w:val="32"/>
        </w:rPr>
        <w:t>publicznej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16. 1. Dodatek funkcyjny przysługuje pracownikom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zatrudnionym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 stanowiskach związanych z kierowaniem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zespołem oraz radcy prawnemu, z 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tym że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zespół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kierowany przez pracowników wymienionych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załączniku nr 3 do rozporządzenia w tabeli A lp. 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oraz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10—16 nie może liczyć mniej niż pięć osób, łącznie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osobą kierującą tym zespołem.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Wysokość dodatku funkcyjnego jest uzależniona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od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liczby pracowników i studentów kierowanej jednostki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lub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komórki organizacyjnej oraz od stopnia złożoności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zadań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związanych z wykonywaną funkcją.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3. Inspektorowi nadzoru inwestorskiego przysługuje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dodatek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funkcyjny za czas wykonywania czynności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ramach nadzoru inwestorskiego.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4. Pracownikowi, o którym mowa w tabeli B zawartej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załączniku nr 3 do rozporządzenia, zatrudnionemu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stanowisku robotniczym, który dodatkowo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organizuje i kieruje pracą brygady składającej 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się co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najmniej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 5 osób, łącznie z brygadzistą, przysługuje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dodatek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funkcyjny w wysokości do 15% wynagrodzenia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zasadniczego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wynikającego z osobistego zaszeregowania.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17. 1. Dodatek funkcyjny przysługuje pracownikowi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od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pierwszego dnia pełnienia funkcji kierowniczej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ostatniego dnia miesiąca, w którym nastąpiło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zaprzestanie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jej pełnienia.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Prawo do dodatku funkcyjnego za czas usprawiedliwionej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nieobecności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pracy pracownik zachowuje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przez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okres nieprzekraczający 3 miesięcy.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3. Dodatek funkcyjny nie przysługuje nauczycielowi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akademickiemu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okresie zawieszenia w pełnieniu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obowiązków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18. 1. Pracownikowi na zasadach określonych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ustawie przysługuje dodatek za staż pracy.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Jeżeli nabycie prawa do dodatku, o którym mowa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ust. 1, lub prawa do wyższej stawki tego dodatku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nastąpiło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pierwszego dnia miesiąca, dodatek przysługuje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ten miesiąc.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3. Jeżeli nabycie prawa do dodatku, o którym mowa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ust. 1, lub wyższej stawki tego dodatku nastąpiło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ciągu miesiąca, dodatek przysługuje począwszy od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pierwszego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dnia miesiąca następującego po miesiącu,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którym pracownik nabył to prawo.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§ 19. 1. W 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przypadku gdy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praca w uczelni stanowi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dodatkowe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zatrudnienie, prawo do dodatku, o którym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mowa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§ 18 ust. 1, ustala się odrębnie dla każdego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stosunku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pracy. Przy ustalaniu okresu uprawniającego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tego dodatku w dodatkowym miejscu zatrudnienia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uwzględnia się okresów zatrudnienia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podstawowym miejscu pracy.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Przy ustalaniu okresów pracy, od których zależy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prawo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pracownika do dodatku, o którym mowa w § 18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ust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1, uwzględnia się: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1) zakończone okresy zatrudnienia;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2) inne okresy, uwzględniane na podstawie odrębnych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przepisów jako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okresy, od których zależą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uprawnienia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pracownicze;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3) okres asystenckich studiów przygotowawczych,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odbytych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 podstawie przepisów dotyczących zasad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warunków tworzenia w szkołach wyższych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asystenckich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studiów przygotowawczych;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4) okresy pobytu za granicą, wynikające ze skierowania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udzielonego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 podstawie przepisów o kierowaniu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granicę pracowników w celach naukowych,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dydaktycznych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szkoleniowych.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14394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3. Dodatek, o którym mowa w § 18 ust. 1, przysługuje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pracownikowi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 dni, za które otrzymuje wynagrodzenie,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oraz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 dni nieobecności w pracy z powodu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niezdolności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 pracy wskutek choroby albo konieczności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osobistego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sprawowania opieki nad dzieckiem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lub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chorym członkiem rodziny, za które otrzymuje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wynagrodzenie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zasiłek z ubezpieczenia społecznego.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20. 1. Z tytułu okresowego zwiększenia obowiązków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służbowych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powierzenia dodatkowych zadań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albo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ze względu na charakter pracy lub warunki wykonywania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rektor, na wniosek kierownika jednostki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organizacyjnej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będącej miejscem pracy pracownika,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może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przyznawać pracownikowi dodatki specjalne.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Dodatki specjalne przyznaje się na czas określony,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przypadku stałego zwiększenia obowiązków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służbowych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powierzenia dodatkowych zadań albo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względu na charakter pracy lub warunki wykonywania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— również na czas nieokreślony.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3. Dodatki specjalne wypłaca się w ramach posiadanych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środków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 wynagrodzenia, przy czym łączna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kwota nie może przekroczyć 40% sumy wynagrodzenia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zasadniczego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dodatku funkcyjnego pracownika.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4. Dodatki specjalne mogą być podwyższane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przypadkach, o których mowa w art. 130 ust. 4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art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131 ust. 2 ustawy, łącznie do wysokości nieprzekraczającej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20% sumy wynagrodzenia zasadniczego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dodatku funkcyjnego pracownika.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5. Łączna kwota przyznanych dodatków specjalnych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części przekraczającej 10% wynagrodzenia zasadniczego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pracownika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może być pokrywana wyłącznie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źródeł innych niż określone w art. 94 ust. 1 ustawy.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21. 1. Pracownikowi wykonującemu pracę w porze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nocnej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przysługuje dodatek do wynagrodzenia za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każdą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godzinę pracy w porze nocnej w wysokości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20% stawki godzinowej wynagrodzenia zasadniczego,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niższy jednak od dodatku ustalonego na podstawie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art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1518 § 1 ustawy z dnia 26 czerwca 1974 r.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Kodeks pracy (Dz. U. 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1998 r. Nr 21, poz. 94, z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późn</w:t>
      </w:r>
      <w:proofErr w:type="spellEnd"/>
      <w:r w:rsidRPr="008102B1">
        <w:rPr>
          <w:rFonts w:ascii="UniversPro-Roman" w:hAnsi="UniversPro-Roman" w:cs="UniversPro-Roman"/>
          <w:sz w:val="32"/>
          <w:szCs w:val="32"/>
        </w:rPr>
        <w:t>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.3)).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Pracownikowi zatrudnionemu w zmianowym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systemie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pracy za każdą godzinę pracy na drugiej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zmianie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przysługuje dodatek w wysokości 10% godzinowej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stawki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wynagrodzenia zasadniczego. Dodatek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ten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przysługuje również pracownikom zatrudnionym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stanowiskach kierowniczych, dla których praca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systemie zmianowym wynika z harmonogramu.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22. 1. Pracownikowi niebędącemu nauczycielem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akademickim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może być przyznana premia.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Premia, o której mowa w ust. 1, jest przyznawana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zgodnie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 zakładowym regulaminem premiowania,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ustalonym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przez rektora w uzgodnieniu ze związkami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zawodowymi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Rozdział 4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Składniki wynagrodzenia nauczycieli akademickich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proofErr w:type="gramStart"/>
      <w:r w:rsidRPr="008102B1">
        <w:rPr>
          <w:rFonts w:ascii="UniversPro-Bold" w:hAnsi="UniversPro-Bold" w:cs="UniversPro-Bold"/>
          <w:b/>
          <w:bCs/>
          <w:sz w:val="32"/>
          <w:szCs w:val="32"/>
        </w:rPr>
        <w:t>na</w:t>
      </w:r>
      <w:proofErr w:type="gramEnd"/>
      <w:r w:rsidRPr="008102B1">
        <w:rPr>
          <w:rFonts w:ascii="UniversPro-Bold" w:hAnsi="UniversPro-Bold" w:cs="UniversPro-Bold"/>
          <w:b/>
          <w:bCs/>
          <w:sz w:val="32"/>
          <w:szCs w:val="32"/>
        </w:rPr>
        <w:t xml:space="preserve"> kierunku weterynaria oraz pracowników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proofErr w:type="gramStart"/>
      <w:r w:rsidRPr="008102B1">
        <w:rPr>
          <w:rFonts w:ascii="UniversPro-Bold" w:hAnsi="UniversPro-Bold" w:cs="UniversPro-Bold"/>
          <w:b/>
          <w:bCs/>
          <w:sz w:val="32"/>
          <w:szCs w:val="32"/>
        </w:rPr>
        <w:t>należących</w:t>
      </w:r>
      <w:proofErr w:type="gramEnd"/>
      <w:r w:rsidRPr="008102B1">
        <w:rPr>
          <w:rFonts w:ascii="UniversPro-Bold" w:hAnsi="UniversPro-Bold" w:cs="UniversPro-Bold"/>
          <w:b/>
          <w:bCs/>
          <w:sz w:val="32"/>
          <w:szCs w:val="32"/>
        </w:rPr>
        <w:t xml:space="preserve"> do personelu lotniczego zatrudnionych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proofErr w:type="gramStart"/>
      <w:r w:rsidRPr="008102B1">
        <w:rPr>
          <w:rFonts w:ascii="UniversPro-Bold" w:hAnsi="UniversPro-Bold" w:cs="UniversPro-Bold"/>
          <w:b/>
          <w:bCs/>
          <w:sz w:val="32"/>
          <w:szCs w:val="32"/>
        </w:rPr>
        <w:t>w</w:t>
      </w:r>
      <w:proofErr w:type="gramEnd"/>
      <w:r w:rsidRPr="008102B1">
        <w:rPr>
          <w:rFonts w:ascii="UniversPro-Bold" w:hAnsi="UniversPro-Bold" w:cs="UniversPro-Bold"/>
          <w:b/>
          <w:bCs/>
          <w:sz w:val="32"/>
          <w:szCs w:val="32"/>
        </w:rPr>
        <w:t xml:space="preserve"> ośrodkach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proofErr w:type="gramStart"/>
      <w:r w:rsidRPr="008102B1">
        <w:rPr>
          <w:rFonts w:ascii="UniversPro-Bold" w:hAnsi="UniversPro-Bold" w:cs="UniversPro-Bold"/>
          <w:b/>
          <w:bCs/>
          <w:sz w:val="32"/>
          <w:szCs w:val="32"/>
        </w:rPr>
        <w:t>kształcenia</w:t>
      </w:r>
      <w:proofErr w:type="gramEnd"/>
      <w:r w:rsidRPr="008102B1">
        <w:rPr>
          <w:rFonts w:ascii="UniversPro-Bold" w:hAnsi="UniversPro-Bold" w:cs="UniversPro-Bold"/>
          <w:b/>
          <w:bCs/>
          <w:sz w:val="32"/>
          <w:szCs w:val="32"/>
        </w:rPr>
        <w:t xml:space="preserve"> lotniczego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23. 1. Nauczycielom akademickim zatrudnionym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uczelni świadczącym pracę na rzecz podstawowych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jednostek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organizacyjnych uczelni prowadzących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kształcenie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 kierunku weterynaria za każdą godzinę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dyżuru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pełnionego w ambulatoriach klinik weterynaryjnych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rozkładem zajęć dydaktycznych, organizacyjnych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naukowo-badawczych przysługuje dodatkowe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wynagrodzenie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wysokości godzinowej stawki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wynagrodzenia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zasadniczego wynikającego z osobistego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zaszeregowania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danego pracownika, a za każdą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godzinę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dyżuru w niedziele, święta i dni wolne od pracy,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wynikające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 rozkładu czasu pracy w pięciodniowym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tygodniu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pracy — 200% tej stawki.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Za udział w usługowej działalności leczniczej,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profilaktycznej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diagnostycznej, prowadzonej przez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podstawowe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jednostki organizacyjne uczelni prowadzące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kształcenie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 kierunku weterynaria, na rzecz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ludności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przedsiębiorców, nauczyciele akademiccy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świadczący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pracę na rzecz tych jednostek organizacyjnych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mogą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otrzymywać dodatkowe wynagrodzenie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ramach kwoty odpisu nieprzekraczającej 50%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wartości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wpływów uzyskanych z tytułu wykonanych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usług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pomniejszonej o wartość zużytych pasz, leków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kosztów transportu liczoną według bieżących cen.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Wynagrodzenie to przysługuje niezależnie od innych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składników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wynagrodzenia, w tym również od dodatkowego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wynagrodzenia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o którym mowa w ust. 1.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3. Wysokość dodatkowego wynagrodzenia, o którym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mowa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ust. 1, a także wysokość kwoty odpisu,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której mowa w ust. 2, oraz zasady podziału tej kwoty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ustala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rektor.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24. Pracownikom posiadającym licencję pilota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samolotowego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śmigłowcowego, zawodowego I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II klasy oraz posiadającym licencję mechanika pokładowego,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zatrudnionym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charakterze personelu latającego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przysługuje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dodatkowe wynagrodzenie za każde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kolejne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wylatane 1000 godzin lotu — w wysokości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miesięcznego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wynagrodzenia obliczonego jak wynagrodzenie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urlop wypoczynkowy.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25. 1. Członkom personelu latającego i pokładowego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zatrudnionym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 stanowisku: kierownika szkolenia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lotniczego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starszego instruktora pilota, instruktora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pilota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pilota i mechanika pokładowego przysługuje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równoważnik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pieniężny w zamian za wyżywienie,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3) Zmiany tekstu jednolitego wymienionej ustawy zostały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ogłoszone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Dz. U. 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1998 r. Nr 106, poz. 668 i Nr 113,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717, z 1999 r. Nr 99, poz. 1152, z 2000 r. Nr 19, poz. 239,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43, poz. 489, Nr 107, poz. 1127 i Nr 120, poz. 1268,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2001 r. Nr 11, poz. 84, Nr 28, poz. 301, Nr 52, poz. 538,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99, poz. 1075, Nr 111, poz. 1194, Nr 123, poz. 1354,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128, poz. 1405 i Nr 154, poz. 1805, z 2002 r. Nr 74,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676, Nr 135, poz. 1146, Nr 196, poz. 1660, Nr 199,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1673 i Nr 200, poz. 1679, z 2003 r. Nr 166, poz. 1608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Nr 213, poz. 2081, z 2004 r. Nr 96, poz. 959, Nr 99,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1001, Nr 120, poz. 1252 i Nr 240, poz. 2407, z 2005 r.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10, poz. 71, Nr 68, poz. 610, Nr 86, poz. 732 i Nr 167,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1398, z 2006 r. Nr 104, poz. 708 i 711, Nr 133, poz. 935,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217, poz. 1587 i Nr 221, poz. 1615, z 2007 r. Nr 64,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426, Nr 89, poz. 589, Nr 176, poz. 1239, Nr 181,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1288 i Nr 225, poz. 1672, z 2008 r. Nr 93, poz. 586,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116, poz. 740, Nr 223, poz. 1460 i Nr 237, poz. 1654,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2009 r. Nr 6, poz. 33, Nr 56, poz. 458, Nr 58, poz. 485,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98, poz. 817, Nr 99, poz. 825, Nr 115, poz. 958, Nr 157,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1241 i Nr 219, poz. 1704, z 2010 r. Nr 105, poz. 655,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135, poz. 912, Nr 182, poz. 1228, Nr 224, poz. 1459,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249, poz. 1655 i Nr 254, poz. 1700 oraz z 2011 r. Nr 36,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181, Nr 63, poz. 322, Nr 80, poz. 432, Nr 144, poz. 855,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149, poz. 887 i Nr 232, poz. 1378.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14395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zwany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dalej „równoważnikiem pieniężnym”, w wysokości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określonej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przez Ministra Obrony Narodowej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przepisach dotyczących określenia wysokości równoważnika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pieniężnego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zamian za wyżywienie przysługujące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żołnierzom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zawodowym i kandydatom na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żołnierzy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zawodowych.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Członkom personelu latającego i pokładowego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zatrudnionym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niepełnym wymiarze czasu pracy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przysługuje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równoważnik pieniężny w wysokości proporcjonalnej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wymiaru zatrudnienia.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3. Członkom personelu latającego pełniącym funkcję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dyrektora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ośrodka i zastępcy dyrektora, wykonującym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loty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charakterze członka załogi lotniczej lub pokładowej,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przysługuje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równoważnik pieniężny w okresie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posiadania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ważnej licencji pilota zawodowego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licencji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wyższej kategorii.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4. Równoważnik pieniężny wypłaca się z dołu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terminie wypłaty wynagrodzenia.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5. Za czas choroby, urlopu, zawieszenia w lotach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przez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komisję lotniczo-lekarską, a także w przypadku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usprawiedliwionej nieobecności w pracy, personelowi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wymienionemu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ust. 1—3 przysługuje równoważnik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pieniężny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wysokości określonej zgodnie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ust. 1, nie dłużej jednak niż przez okres 3 miesięcy.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6. Za czas niezdolności do pracy spowodowanej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nieumyślnym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wypadkiem przy pracy, personelowi latającemu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wymienionemu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ust. 1—3, przysługuje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równoważnik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pieniężny w wysokości określonej zgodnie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ust. 1, nie dłużej jednak niż przez okres 6 miesięcy.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7. W okresie zawieszenia w lotach z przyczyn innych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niż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wymienione w ust. 5 i 6 równoważnik pieniężny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przysługuje.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Rozdział 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Przepisy wspólne dla pracowników uczelni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proofErr w:type="gramStart"/>
      <w:r w:rsidRPr="008102B1">
        <w:rPr>
          <w:rFonts w:ascii="UniversPro-Bold" w:hAnsi="UniversPro-Bold" w:cs="UniversPro-Bold"/>
          <w:b/>
          <w:bCs/>
          <w:sz w:val="32"/>
          <w:szCs w:val="32"/>
        </w:rPr>
        <w:t>publicznej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26. Godzinową stawkę wynagrodzenia zasadniczego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oraz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dodatków określonych stawką miesięczną,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wynikających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 osobistego zaszeregowania pracownika,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ustala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się, dzieląc miesięczną stawkę przez liczbę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godzin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pracy przypadających do przepracowania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danym miesiącu, a w odniesieniu do nauczycieli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akademickich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— przez liczbę 156.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27. Pracownikom zatrudnionym w niepełnym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wymiarze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czasu pracy przysługują wszystkie składniki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wynagrodzenia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wysokości proporcjonalnej do wymiaru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czasu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pracy wynikającego ze stosunku pracy.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28. 1. Wysokość wynagrodzenia zasadniczego,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dodatku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funkcyjnego i innych składników wynagrodzenia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pracownika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ustala rektor, o ile statut uczelni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stanowi inaczej.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Wynagrodzenie z dodatkowych środków, o których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mowa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art. 151 ust. 7 i 8 ustawy, może przyznać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rektorowi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 wniosek senatu uczelni właściwy minister,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pozostałym pracownikom — rektor.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29. 1. Wynagrodzenie zasadnicze, dodatek za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staż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pracy, dodatek funkcyjny i dodatki specjalne są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wypłacane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nauczycielowi akademickiemu z góry,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pozostałe składniki wynagrodzenia są wypłacane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dołu, po dokonaniu rozliczenia pracy lub zadań.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2. Prawo do wypłaconego z góry wynagrodzenia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wygasa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 ostatnim dniem miesiąca, w którym ustał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stosunek pracy, z 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tym że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pracownik zachowuje wypłacone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ten miesiąc wynagrodzenie.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3. Wynagrodzenie i składniki wynagrodzenia wypłacane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góry, o których mowa w ust. 1, są wypłacane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pierwszym dniu miesiąca. Jeżeli pierwszy dzień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miesiąca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jest dniem ustawowo wolnym od pracy, wynagrodzenie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składniki wynagrodzenia wypłaca się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następującym po nim pierwszym dniu roboczym.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Rozdział 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Przepisy przejściowe i końcowe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30. Kustosz biblioteczny, starszy bibliotekarz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starszy dokumentalista, który w dniu 1 stycznia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2007 r. nie posiadał kwalifikacji przewidzianych dla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zajmowanego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stanowiska i nie nabył ich do dnia wejścia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życie rozporządzenia, może być nadal zatrudniony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tym stanowisku, jeżeli w dniu 13 maja 2011 r.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posiadał co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najmniej 25-letni staż pracy, w tym co najmniej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15-letni staż pracy związany z działalnością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biblioteczną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§ 31. Rozporządzenie wchodzi w życie z dniem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stycznia 2012 r.4)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Oblique" w:hAnsi="UniversPro-Oblique" w:cs="UniversPro-Oblique"/>
          <w:i/>
          <w:iCs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Minister Nauki i Szkolnictwa Wyższego: </w:t>
      </w:r>
      <w:r w:rsidRPr="008102B1">
        <w:rPr>
          <w:rFonts w:ascii="UniversPro-Oblique" w:hAnsi="UniversPro-Oblique" w:cs="UniversPro-Oblique"/>
          <w:i/>
          <w:iCs/>
          <w:sz w:val="32"/>
          <w:szCs w:val="32"/>
        </w:rPr>
        <w:t xml:space="preserve">B. </w:t>
      </w:r>
      <w:proofErr w:type="spellStart"/>
      <w:r w:rsidRPr="008102B1">
        <w:rPr>
          <w:rFonts w:ascii="UniversPro-Oblique" w:hAnsi="UniversPro-Oblique" w:cs="UniversPro-Oblique"/>
          <w:i/>
          <w:iCs/>
          <w:sz w:val="32"/>
          <w:szCs w:val="32"/>
        </w:rPr>
        <w:t>Kudrycka</w:t>
      </w:r>
      <w:proofErr w:type="spell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4) Niniejsze rozporządzenie było poprzedzone rozporządzeniem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Ministra Nauki i Szkolnictwa Wyższego z dnia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22 grudnia 2006 r. w sprawie warunków wynagradzania za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pracę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przyznawania innych świadczeń związanych z pracą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dla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pracowników zatrudnionych w uczelni publicznej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(Dz. U. Nr 251, poz. 1852, z 2007 r. Nr 98, poz. 650, z 2009 r.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Nr 51, poz. 406 oraz z 2011 r. Nr 88, poz. 498 i Nr 134,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. 787).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14396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Załączniki do rozporządzenia Ministra Nauki i Szkolnictwa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Wyższego z dnia 5 października 2011 r. (poz. 1447)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Załącznik nr 1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TABELA 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MIESIĘCZNYCH MINIMALNYCH STAWEK WYNAGRODZENIA ZASADNICZEGO NAUCZYCIELI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AKADEMICKICH ZATRUDNIONYCH NA STANOWISKACH NAUKOWO-DYDAKTYCZNYCH, NAUKOWYCH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I DYDAKTYCZNYCH, UWZGLĘDNIAJĄCA COROCZNY WZROST WYNAGRODZEŃ W LATACH 2013—2015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Lp. Grupa stanowisk Stanowisko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Minimalna stawka wynagrodzenia zasadniczego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złotych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2012 r. 2013 r. 2014 r. od 2015 r.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profesorów profesor zwyczajny 4145,00 4525,00 4940,00 5390,00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profesor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nadzwyczajny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posiadający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tytuł naukowy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albo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tytuł w zakresie sztuki,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profesor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wizytujący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posiadający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tytuł naukowy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albo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tytuł w zakresie sztuki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3865,00 4220,00 4605,00 5025,00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profesor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nadzwyczajny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posiadający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stopień naukowy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habilitowanego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albo stopień doktora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habilitowanego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doktora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zakresie sztuki, profesor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wizytujący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posiadający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stopień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naukowy doktora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habilitowanego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doktora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albo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stopień doktora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habilitowanego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doktora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zakresie sztuki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3540,00 3865,00 4220,00 4605,00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 docentów,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adiunktów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starszych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wykładowców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docent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adiunkt posiadający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stopień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naukowy doktora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habilitowanego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albo stopień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habilitowanego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zakresie sztuki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3310,00 3615,00 3945,00 4305,00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adiunkt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posiadający stopień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doktora albo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stopień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doktora w zakresie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sztuki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starszy wykładowca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posiadający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stopień naukowy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albo stopień doktora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zakresie sztuki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2935,00 3205,00 3500,00 3820,00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starszy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wykładowca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nieposiadający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stopnia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albo stopnia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zakresie sztuki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2325,00 2540,00 2770,00 3025,00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 asystentów,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wykładowców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lektorów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instruktorów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asystent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1885,00 2055,00 2245,00 2450,00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wykładowca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lektor,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instruktor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1830,00 1995,00 2175,00 2375,00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14397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TABELA 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MIESIĘCZNYCH MINIMALNYCH STAWEK WYNAGRODZENIA ZASADNICZEGO NAUCZYCIELI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AKADEMICKICH ZATRUDNIONYCH NA STANOWISKACH PRACOWNIKÓW DYPLOMOWANYCH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BIBLIOTEKARZY ORAZ DYPLOMOWANYCH PRACOWNIKÓW DOKUMENTACJI I INFORMACJI NAUKOWEJ,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UWZGLĘDNIAJĄCA COROCZNY WZROST WYNAGRODZEŃ W LATACH 2013—2015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Lp. Stanowisko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Minimalna stawka wynagrodzenia zasadniczego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złotych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2012 r. 2013 r. 2014 r. od 2015 r.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Starszy kustosz dyplomowany, starszy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dokumentalista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dyplomowany 2543,00 2775,00 3029,00 3306,00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 Kustosz dyplomowany, dokumentalista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dyplomowany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2208,00 2410,00 2630,00 2870,00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 Adiunkt biblioteczny, adiunkt dokumentacji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informacji naukowej 2045,00 2232,00 2436,00 2659,00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 Asystent biblioteczny, asystent dokumentacji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informacji naukowej 1656,00 1807,00 1972,00 2152,00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Załącznik nr 2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TABELA MIESIĘCZNYCH MINIMALNYCH STAWEK WYNAGRODZENIA ZASADNICZEGO PRACOWNIKÓW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NIEBĘDĄCYCH NAUCZYCIELAMI AKADEMICKIMI, UWZGLĘDNIAJĄCA COROCZNY WZROST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WYNAGRODZEŃ W LATACH 2013—2015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Kategoria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zaszeregowania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Minimalna stawka wynagrodzenia zasadniczego w złotych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2012 r. 2013 r. 2014 r. od 2015 r.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I 1000,00 1090,00 1190,00 1300,00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II 1005,00 1095,00 1195,00 1305,00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III 1010,00 1100,00 1200,00 1310,00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IV 1020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1110,00 1210,00 1325,00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V 1030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1125,00 1230,00 1340,00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VI 1040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1135,00 1240,00 1355,00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VII 1050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1145,00 1250,00 1365,00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VIII 1060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1155,00 1260,00 1375,00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IX 1095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1195,00 1305,00 1425,00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X 1130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1235,00 1350,00 1470,00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XI 1175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1280,00 1395,00 1525,00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XII 1220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1330,00 1450,00 1585,00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XIII 1265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1380,00 1505,00 1645,00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XIV 1325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1445,00 1575,00 1720,00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XV 1410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1540,00 1680,00 1835,00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XVI 1505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1645,00 1795,00 1960,00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XVII 1595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1740,00 1900,00 2075,00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  <w:lang w:val="en-US"/>
        </w:rPr>
      </w:pPr>
      <w:r w:rsidRPr="008102B1">
        <w:rPr>
          <w:rFonts w:ascii="UniversPro-Roman" w:hAnsi="UniversPro-Roman" w:cs="UniversPro-Roman"/>
          <w:sz w:val="32"/>
          <w:szCs w:val="32"/>
          <w:lang w:val="en-US"/>
        </w:rPr>
        <w:t>XVIII 1690</w:t>
      </w:r>
      <w:proofErr w:type="gramStart"/>
      <w:r w:rsidRPr="008102B1">
        <w:rPr>
          <w:rFonts w:ascii="UniversPro-Roman" w:hAnsi="UniversPro-Roman" w:cs="UniversPro-Roman"/>
          <w:sz w:val="32"/>
          <w:szCs w:val="32"/>
          <w:lang w:val="en-US"/>
        </w:rPr>
        <w:t>,00</w:t>
      </w:r>
      <w:proofErr w:type="gramEnd"/>
      <w:r w:rsidRPr="008102B1">
        <w:rPr>
          <w:rFonts w:ascii="UniversPro-Roman" w:hAnsi="UniversPro-Roman" w:cs="UniversPro-Roman"/>
          <w:sz w:val="32"/>
          <w:szCs w:val="32"/>
          <w:lang w:val="en-US"/>
        </w:rPr>
        <w:t xml:space="preserve"> 1845,00 2015,00 2200,00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XIX 1790,00 1955,00 2135,00 2330,00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XX 2115,00 2310,00 2520,00 2750,00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XXI 2780,00 3035,00 3310,00 3615,00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14398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Załącznik nr 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TABELA 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PODSTAWOWYCH STANOWISK, KWALIFIKACJI I MINIMALNEGO ZASZEREGOWANIA PRACOWNIKÓW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NAUKOWO-TECHNICZNYCH, INŻYNIERYJNO-TECHNICZNYCH, ADMINISTRACYJNYCH, EKONOMICZNYCH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I OBSŁUGI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Lp. Stanowisko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Wymagania kwalifikacyjne Kategoria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wykształcenie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liczba lat pracy minimalnego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zaszeregowania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dodatku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funkcyjnego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1 2 3 4 5 6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Kanclerz wyższe 8, w tym 4 na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stanowisku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kierowniczym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XVII 5—8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 Kwestor wyższe 8, w tym 4 na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stanowisku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kierowniczym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lub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samodzielnym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XVI 4—7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 Zastępca kanclerza wyższe 6, w tym 3 na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stanowisku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kierowniczym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lub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samodzielnym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XVI 4—7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 Zastępca kwestora wyższe 6, w tym 2 na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stanowisku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kierowniczym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lub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samodzielnym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XV 3—6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 Audytor wewnętrzny wg odrębnych przepisów XIV 2—6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6 Kierownik administracyjny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podstawowej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jednostki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organizacyjnej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innej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wyodrębnionej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jednostki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organizacyjnej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6 XIV 3—6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7 Zastępca kierownika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administracyjnego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podstawowej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jednostki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organizacyjnej lub innej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wyodrębnionej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jednostki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organizacyjnej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5 XIII 2—5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8 Radca prawny wg odrębnych przepisów XIV 2—6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9 Pełnomocnik do spraw ochrony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informacji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niejawnych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XIV 1—3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10 Główny specjalista, kierownik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działu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innej równorzędnej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komórki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organizacyjnej;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administrator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sieci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5 XIV 2—6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11 Główny specjalista do spraw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bezpieczeństwa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higieny pracy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wg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odrębnych przepisów XIV 2—6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12 Starszy specjalista naukowo-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-techniczny, starszy specjalista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inżynieryjno-techniczny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starszy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specjalista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zakresie prac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finansowych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ekonomicznych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albo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związanych z dydaktyką,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badaniami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informatyką,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administracją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; zastępca kierownika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działu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innej równorzędnej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komórki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organizacyjnej, kierownik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domu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studenckiego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5 XIII 2—6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13 Starszy specjalista do spraw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bezpieczeństwa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higieny pracy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wg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odrębnych przepisów XIII 2—6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14 Rzecznik patentowy XIII 2—6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14399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1 2 3 4 5 6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15 Specjalista naukowo-techniczny,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specjalista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inżynieryjno-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-techniczny, specjalista w zakresie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finansowych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ekonomicznych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albo związanych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dydaktyką, badaniami,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informatyką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administracją,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organizacją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produkcji;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starszy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mistrz, zastępca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kierownika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domu studenckiego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3 XII 1—4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8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16 Specjalista do spraw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bezpieczeństwa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higieny pracy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wg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odrębnych przepisów XII 1—4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17 Starszy (lub samodzielny): referent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techniczny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ekonomiczny,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administracyjny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finansowy, fizyk,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matematyk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inne stanowiska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równorzędne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mechanik,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technolog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konstruktor, mistrz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— VIII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4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18 Starszy inspektor nadzoru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inwestorskiego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wg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odrębnych przepisów XI 1—2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19 Starszy inspektor do spraw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bezpieczeństwa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higieny pracy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20 Inspektor nadzoru inwestorskiego XI 1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21 Inspektor ds. bezpieczeństwa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higieny pracy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22 Referent techniczny,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ekonomiczny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administracyjny,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finansowy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technik, magazynier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— VI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zasadnicze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zawodowe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23 Inspektor ochrony mienia średnie — VI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podstawowe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2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24 Pomoc techniczna,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administracyjna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laborant i inne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stanowiska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równorzędne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zasadnicze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— IV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25 Pedel, pracownik gospodarczy,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starszy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woźny, starszy portier,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dozorca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strażnik ochrony mienia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podstawowe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— II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26 Pomocniczy pracownik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administracji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obsługi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podstawowe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— 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TABELA 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KWALIFIKACJI I MINIMALNEGO ZASZEREGOWANIA PRACOWNIKÓW ZATRUDNIONYCH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NA STANOWISKACH ROBOTNICZYCH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Lp. Wymagane kwalifikacje Kategoria minimalnego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zaszeregowania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Robotnicy bez przygotowania zawodowego 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 Robotnicy przyuczeni, posiadający umiejętności fachowe w zakresie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potrzebnym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 wykonywania prac o charakterze pomocniczym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 Robotnicy wykwalifikowani, posiadający umiejętności fachowe w zakresie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wymaganym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 wykonywania prac pod nadzorem lub samodzielnie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 Robotnicy posiadający przygotowanie zawodowe do wykonywania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samodzielnej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pracy o charakterze złożonym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IV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14400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 Robotnicy wysoko wykwalifikowani, legitymujący się dyplomem technika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mistrza w zawodzie, w 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zakresie którego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wykonują samodzielnie trudne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precyzyjne prace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VII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6 Kierowca samochodu osobowego — według odrębnych przepisów II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7 Kierowca samochodu ciężarowego — według odrębnych przepisów VI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8 Kierowca autobusu — według odrębnych przepisów V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Załącznik nr 4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TABELA STANOWISK, KWALIFIKACJI I MINIMALNEGO ZASZEREGOWANIA PRACOWNIKÓW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BIBLIOTECZNYCH ORAZ PRACOWNIKÓW DOKUMENTACJI I INFORMACJI NAUKOWEJ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Lp. Stanowisko Wymagania kwalifikacyjne Kategoria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minimalnego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zaszeregowania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wykształcenie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liczba lat pracy i wymagana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praktyka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1 2 3 4 5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Kustosz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biblioteczny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wyższe magisterskie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zakresie bibliotekoznawstwa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lub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informacji naukowej albo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wyższe magisterskie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równorzędne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oraz studia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podyplomowe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 zakresu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bibliotekoznawstwa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informacji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naukowej, albo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posiadanie stopnia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10 lat w bibliotece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oraz co najmniej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miesięczna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praktyka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specjalistyczna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innej niż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macierzysta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bibliotece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potwierdzona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zaświadczeniem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 jej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ukończeniu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udokumentowany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roczny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staż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pracy w innej niż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macierzysta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bibliotece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naukowej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XIII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 Starszy bibliotekarz,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starszy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dokumentalista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wyższe w zakresie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bibliotekoznawstwa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informacji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naukowej albo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wyższe oraz studia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podyplomowe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 zakresu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bibliotekoznawstwa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informacji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naukowej, albo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posiadanie stopnia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6 lat w bibliotece naukowej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oraz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co najmniej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dwutygodniowa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praktyka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specjalistyczna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 bibliotece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potwierdzona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zaświadczeniem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 jej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ukończeniu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udokumentowany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roczny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staż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pracy w innej niż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macierzysta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bibliotece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naukowej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 Starszy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konserwator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książki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odpowiadające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wykonywanej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specjalności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 XI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 Bibliotekarz wyższe w zakresie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bibliotekoznawstwa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inne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odpowiadające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wykonywanej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specjalności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 X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inne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wyższe 4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studium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bibliotekarskie 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bibliotekarskie 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inne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średnie 8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Dokumentalista wyższe odpowiadające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wykonywanej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specjalności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studium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informacji naukowo-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-technicznej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Konserwator książki wyższe 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14401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1 2 3 4 5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 Starszy magazynier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biblioteczny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6 IX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6 Starszy technik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dokumentalista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przeszkolenie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zakresie informacji naukowo-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-technicznej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6 IX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7 Młodszy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bibliotekarz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studium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bibliotekarskie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VIII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bibliotekarskie 1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oraz przeszkolenie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bibliotekarskie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Młodszy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dokumentalista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studium informacji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naukowo-technicznej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Młodszy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konserwator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książki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odpowiadające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wykonywanej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specjalności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8 Technik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dokumentalista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przeszkolenie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zakresie informacji naukowo-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-technicznej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 VII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9 Magazynier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biblioteczny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zasadnicze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zawodowe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VI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10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Technikkonserwator</w:t>
      </w:r>
      <w:proofErr w:type="spell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książki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techniczne w zakresie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wykonywanej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specjalności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V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11 Młodszy technik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dokumentalista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— V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Pomocnik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biblioteczny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zasadnicze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zawodowe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podstawowe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Załącznik nr 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TABELA STANOWISK, KWALIFIKACJI I MINIMALNEGO ZASZEREGOWANIA PRACOWNIKÓW DZIAŁALNOŚCI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WYDAWNICZEJ I POLIGRAFICZNEJ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Lp. Stanowisko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Wymagania kwalifikacyjne Kategoria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wykształcenie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liczba lat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pracy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minimalnego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zaszeregowania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dodatku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funkcyjnego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1 2 3 4 5 6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Kierownik (dyrektor) wydawnictwa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lub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zakładu poligrafii, redaktor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naczelny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5 XII 3—6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 Zastępca kierownika (dyrektora)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wydawnictwa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zakładu poligrafii,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zastępca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redaktora naczelnego,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sekretarz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wydawnictwa, kierownik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redakcji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4 XI 2—5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Szef produkcji 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Starszy redaktor 4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 Kierownik działu: składu, grafiki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komputerowej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komórki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równorzędnej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4 XI 1—3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 Redaktor techniczny średnie 3 X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 Redaktor wyższe 2 IX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6 Grafik średnie 1 X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14402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1 2 3 4 5 6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7 Operator składu komputerowego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grafiki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komputerowej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— VII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2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8 Informatyk, technolog wyższe — XI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9 Kreślarz, korektor średnie — VII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10 Księgarz średnie — VII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11 Mechanik maszyn poligraficznych kwalifikacje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wymagane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przy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zaszeregowaniu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pracowników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poszczególnych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kategorii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wynagrodzenia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zasadniczego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określa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tabela 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załączniku nr 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rozporządzenia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V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12 Fotograf, introligator, kopista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offsetowy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montażysta offsetowy,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naświetlacz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składu komputerowego,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operator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monitora ekranowego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fotoskładu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składacz komputerowego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systemu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składu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VI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13 Operator: maszyn powielających,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kserografu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maszyn introligatorskich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offsetowych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, typograficznych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IV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14 Pracownik pomocniczy — II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Załącznik nr 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TABELA STANOWISK, KWALIFIKACJI I MINIMALNEGO ZASZEREGOWANIA PRACOWNIKÓW NALEŻĄCYCH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DO PERSONELU LOTNICZEGO, ZATRUDNIONYCH W OŚRODKACH KSZTAŁCENIA LOTNICZEGO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Lp. Stanowisko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Wymagania kwalifikacyjne Kategoria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wykształcenie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(inne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wymagania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formalne) liczba lat pracy minimalnego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zaszeregowania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dodatku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funkcyjnego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1 2 3 4 5 6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Kierownik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(dyrektor)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ośrodka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techniczne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specjalności lotniczej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ekonomiczne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albo prawnicze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oraz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licencja pilota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zawodowego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szkolenie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zakresie eksploatacji sprzętu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lotniczego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8 lat, w tym 4 na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stanowisku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kierowniczym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XVI 3—7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 Zastępca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kierownika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(dyrektora)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ośrodka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licencja pilota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zawodowego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uprawnieniami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instruktora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klasy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 lat w lotnictwie,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tym 3 na stanowisku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kierowniczym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XV 2—5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8 lat w lotnictwie,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tym 4 na stanowisku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kierowniczym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 Kierownik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szkolenia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lotniczego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licencja pilota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zawodowego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uprawnieniami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instruktora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klasy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 lata w lotnictwie,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tym 2 na stanowisku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kierowniczym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XIV 2—4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6 lat w lotnictwie,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tym 4 na stanowisku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kierowniczym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Kierownik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działu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techniki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licencja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mechanika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pokładowego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mechanika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lotniczego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 lata w lotnictwie,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tym 2 na stanowisku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kierowniczym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6 lat w lotnictwie,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tym 3 na stanowisku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kierowniczym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14403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1 2 3 4 5 6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 Starszy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instruktor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pilot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wyższe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licencja pilota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zawodowego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uprawnieniami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instruktora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klasy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 lata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lotnictwie, w tym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3 jako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instruktor I klasy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XIV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5 lat w lotnictwie,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w 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tym 3 jako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instruktor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 klasy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 Instruktor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pilot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licencja pilota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zawodowego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uprawnieniami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instruktora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II klasy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ukończona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praktyka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instruktorska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XII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6 Kierownik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sekcji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technicznej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licencja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mechanika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lotniczego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obsługi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napraw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 lata w lotnictwie,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tym 2 na stanowisku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samodzielnym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 1—2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7 Mechanik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pokładowy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średnie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licencja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mechanika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pokładowego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 lata na stanowisku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mechanika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lotniczego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X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Mechanik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lotniczy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licencja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mechanika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lotniczego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obsługi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napraw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rok w lotnictwie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8 Pilot średnie licencja pilota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zawodowego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— X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9 Mechanik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praktykant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zawodowe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— — VII —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Załącznik nr 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TABELA MIESIĘCZNYCH STAWEK DODATKU FUNKCYJNEGO DLA NAUCZYCIELI AKADEMICKICH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PEŁNIĄCYCH FUNKCJE KIEROWNICZE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Lp. Funkcja Stawka dodatku funkcyjnego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złotych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1 Rektor uczelni, która </w:t>
      </w: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posiada co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najmniej cztery uprawnienia do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nadawania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stopnia naukowego doktora, a w przypadku uczelni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artystycznej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dwa takie uprawnienia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4690,00—5800,00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 Rektor uczelni akademickiej niespełniającej wymagań określonych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lp. 1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3580,00—4690,00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 Rektor uczelni zawodowej 2480,00—3580,00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4 Prorektor uczelni spełniającej wymagania określone w lp. 1,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prorektor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uczelni artystycznej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2870,00—3500,00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5 Prorektor uczelni akademickiej niespełniającej wymagań określonych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lp. 1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2240,00—2870,00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6 Prorektor uczelni zawodowej 1600,00—2240,00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7 Kierownik podstawowej jednostki organizacyjnej uczelni (dziekan) 1000,00—2500,00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8 Zastępca kierownika podstawowej jednostki organizacyjnej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(prodziekan), dyrektor międzyuczelnianego instytutu (zakładu,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ośrodka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>), dyrektor centrum uczelniano-przemysłowego, zastępca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dyrektora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międzyuczelnianego instytutu (zakładu, ośrodka), zastępca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dyrektora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instytutu na prawach wydziału, zastępca dyrektora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centrum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uczelniano-przemysłowego, dyrektor (kierownik) jednostki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organizacyjnej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wydziału lub innej jednostki, zastępca dyrektora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(kierownika) jednostki organizacyjnej wydziału lub innej jednostki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200,00—1900,00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Dziennik Ustaw Nr 243 — 14404 — Poz. 1447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Załącznik nr 8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TABELA MIESIĘCZNYCH STAWEK DODATKU FUNKCYJNEGO DLA PEŁNIĄCYCH FUNKCJE KIEROWNICZE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DYPLOMOWANYCH BIBLIOTEKARZY, DYPLOMOWANYCH PRACOWNIKÓW DOKUMENTACJI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I INFORMACJI NAUKOWEJ ORAZ DLA PRACOWNIKÓW BIBLIOTECZNYCH ORAZ DOKUMENTACJI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I INFORMACJI NAUKOWEJ NIEBĘDĄCYCH NAUCZYCIELAMI AKADEMICKIMI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Lp. Funkcja Stawka dodatku funkcyjnego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Dyrektor biblioteki głównej 460,00—2200,00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2 Zastępca dyrektora biblioteki głównej 90,00—1600,00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3 Kierownik oddziału (sekcji) w bibliotece głównej, kierownik biblioteki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wydziału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lub instytutu, kierownik wydziałowego lub instytutowego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ośrodka</w:t>
      </w:r>
      <w:proofErr w:type="gramEnd"/>
      <w:r w:rsidRPr="008102B1">
        <w:rPr>
          <w:rFonts w:ascii="UniversPro-Roman" w:hAnsi="UniversPro-Roman" w:cs="UniversPro-Roman"/>
          <w:sz w:val="32"/>
          <w:szCs w:val="32"/>
        </w:rPr>
        <w:t xml:space="preserve"> informacji naukowej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85,00— 480,00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Kierownik oddziału (sekcji) w bibliotece lub ośrodku informacji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proofErr w:type="gramStart"/>
      <w:r w:rsidRPr="008102B1">
        <w:rPr>
          <w:rFonts w:ascii="UniversPro-Roman" w:hAnsi="UniversPro-Roman" w:cs="UniversPro-Roman"/>
          <w:sz w:val="32"/>
          <w:szCs w:val="32"/>
        </w:rPr>
        <w:t>naukowej</w:t>
      </w:r>
      <w:proofErr w:type="gramEnd"/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32"/>
          <w:szCs w:val="32"/>
        </w:rPr>
      </w:pPr>
      <w:r w:rsidRPr="008102B1">
        <w:rPr>
          <w:rFonts w:ascii="UniversPro-Bold" w:hAnsi="UniversPro-Bold" w:cs="UniversPro-Bold"/>
          <w:b/>
          <w:bCs/>
          <w:sz w:val="32"/>
          <w:szCs w:val="32"/>
        </w:rPr>
        <w:t>Załącznik nr 9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TABELA MIESIĘCZNYCH STAWEK DODATKU FUNKCYJNEGO DLA PRACOWNIKÓW NIEBĘDĄCYCH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NAUCZYCIELAMI AKADEMICKIMI PEŁNIĄCYCH FUNKCJE KIEROWNICZE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Lp. Kategoria Stawka dodatku funkcyjnego w złotych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>1 2 3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1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1</w:t>
      </w:r>
      <w:proofErr w:type="spellEnd"/>
      <w:r w:rsidRPr="008102B1">
        <w:rPr>
          <w:rFonts w:ascii="UniversPro-Roman" w:hAnsi="UniversPro-Roman" w:cs="UniversPro-Roman"/>
          <w:sz w:val="32"/>
          <w:szCs w:val="32"/>
        </w:rPr>
        <w:t xml:space="preserve"> 85,00— 180,00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2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2</w:t>
      </w:r>
      <w:proofErr w:type="spellEnd"/>
      <w:r w:rsidRPr="008102B1">
        <w:rPr>
          <w:rFonts w:ascii="UniversPro-Roman" w:hAnsi="UniversPro-Roman" w:cs="UniversPro-Roman"/>
          <w:sz w:val="32"/>
          <w:szCs w:val="32"/>
        </w:rPr>
        <w:t xml:space="preserve"> 90,00— 190,00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3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3</w:t>
      </w:r>
      <w:proofErr w:type="spellEnd"/>
      <w:r w:rsidRPr="008102B1">
        <w:rPr>
          <w:rFonts w:ascii="UniversPro-Roman" w:hAnsi="UniversPro-Roman" w:cs="UniversPro-Roman"/>
          <w:sz w:val="32"/>
          <w:szCs w:val="32"/>
        </w:rPr>
        <w:t xml:space="preserve"> 115,00— 290,00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4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4</w:t>
      </w:r>
      <w:proofErr w:type="spellEnd"/>
      <w:r w:rsidRPr="008102B1">
        <w:rPr>
          <w:rFonts w:ascii="UniversPro-Roman" w:hAnsi="UniversPro-Roman" w:cs="UniversPro-Roman"/>
          <w:sz w:val="32"/>
          <w:szCs w:val="32"/>
        </w:rPr>
        <w:t xml:space="preserve"> 135,00— 410,00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5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5</w:t>
      </w:r>
      <w:proofErr w:type="spellEnd"/>
      <w:r w:rsidRPr="008102B1">
        <w:rPr>
          <w:rFonts w:ascii="UniversPro-Roman" w:hAnsi="UniversPro-Roman" w:cs="UniversPro-Roman"/>
          <w:sz w:val="32"/>
          <w:szCs w:val="32"/>
        </w:rPr>
        <w:t xml:space="preserve"> 200,00— 480,00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6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6</w:t>
      </w:r>
      <w:proofErr w:type="spellEnd"/>
      <w:r w:rsidRPr="008102B1">
        <w:rPr>
          <w:rFonts w:ascii="UniversPro-Roman" w:hAnsi="UniversPro-Roman" w:cs="UniversPro-Roman"/>
          <w:sz w:val="32"/>
          <w:szCs w:val="32"/>
        </w:rPr>
        <w:t xml:space="preserve"> 260,00— 690,00</w:t>
      </w:r>
    </w:p>
    <w:p w:rsidR="008102B1" w:rsidRPr="008102B1" w:rsidRDefault="008102B1" w:rsidP="008102B1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7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7</w:t>
      </w:r>
      <w:proofErr w:type="spellEnd"/>
      <w:r w:rsidRPr="008102B1">
        <w:rPr>
          <w:rFonts w:ascii="UniversPro-Roman" w:hAnsi="UniversPro-Roman" w:cs="UniversPro-Roman"/>
          <w:sz w:val="32"/>
          <w:szCs w:val="32"/>
        </w:rPr>
        <w:t xml:space="preserve"> 460,00—1600,00</w:t>
      </w:r>
    </w:p>
    <w:p w:rsidR="00033696" w:rsidRPr="008102B1" w:rsidRDefault="008102B1" w:rsidP="008102B1">
      <w:pPr>
        <w:rPr>
          <w:sz w:val="32"/>
          <w:szCs w:val="32"/>
        </w:rPr>
      </w:pPr>
      <w:r w:rsidRPr="008102B1">
        <w:rPr>
          <w:rFonts w:ascii="UniversPro-Roman" w:hAnsi="UniversPro-Roman" w:cs="UniversPro-Roman"/>
          <w:sz w:val="32"/>
          <w:szCs w:val="32"/>
        </w:rPr>
        <w:t xml:space="preserve">8 </w:t>
      </w:r>
      <w:proofErr w:type="spellStart"/>
      <w:r w:rsidRPr="008102B1">
        <w:rPr>
          <w:rFonts w:ascii="UniversPro-Roman" w:hAnsi="UniversPro-Roman" w:cs="UniversPro-Roman"/>
          <w:sz w:val="32"/>
          <w:szCs w:val="32"/>
        </w:rPr>
        <w:t>8</w:t>
      </w:r>
      <w:proofErr w:type="spellEnd"/>
      <w:r w:rsidRPr="008102B1">
        <w:rPr>
          <w:rFonts w:ascii="UniversPro-Roman" w:hAnsi="UniversPro-Roman" w:cs="UniversPro-Roman"/>
          <w:sz w:val="32"/>
          <w:szCs w:val="32"/>
        </w:rPr>
        <w:t xml:space="preserve"> 900,00—2200,00</w:t>
      </w:r>
    </w:p>
    <w:sectPr w:rsidR="00033696" w:rsidRPr="008102B1" w:rsidSect="00E83C06">
      <w:pgSz w:w="11906" w:h="16838"/>
      <w:pgMar w:top="454" w:right="284" w:bottom="79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E83C06"/>
    <w:rsid w:val="00033696"/>
    <w:rsid w:val="008102B1"/>
    <w:rsid w:val="008A1424"/>
    <w:rsid w:val="00AB154A"/>
    <w:rsid w:val="00E8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5872</Words>
  <Characters>35233</Characters>
  <Application>Microsoft Office Word</Application>
  <DocSecurity>0</DocSecurity>
  <Lines>293</Lines>
  <Paragraphs>82</Paragraphs>
  <ScaleCrop>false</ScaleCrop>
  <Company/>
  <LinksUpToDate>false</LinksUpToDate>
  <CharactersWithSpaces>41023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dc:description/>
  <cp:lastModifiedBy>Platek</cp:lastModifiedBy>
  <cp:revision>7</cp:revision>
  <dcterms:created xsi:type="dcterms:W3CDTF">2013-11-06T16:18:00Z</dcterms:created>
  <dcterms:modified xsi:type="dcterms:W3CDTF">2013-11-06T16:45:00Z</dcterms:modified>
</cp:coreProperties>
</file>